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053297" w:rsidRPr="00053297" w:rsidRDefault="00053297" w:rsidP="00053297">
      <w:pPr>
        <w:tabs>
          <w:tab w:val="left" w:pos="4678"/>
          <w:tab w:val="left" w:pos="552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2D3">
        <w:rPr>
          <w:rFonts w:ascii="Times New Roman" w:hAnsi="Times New Roman" w:cs="Times New Roman"/>
          <w:b/>
          <w:bCs/>
          <w:sz w:val="28"/>
          <w:szCs w:val="28"/>
        </w:rPr>
        <w:t>Технический паспорт гарантирует юридическую защиту статуса имущества</w:t>
      </w:r>
    </w:p>
    <w:p w:rsidR="00053297" w:rsidRPr="00C92282" w:rsidRDefault="00053297" w:rsidP="000532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282">
        <w:rPr>
          <w:rFonts w:ascii="Times New Roman" w:hAnsi="Times New Roman" w:cs="Times New Roman"/>
          <w:sz w:val="28"/>
          <w:szCs w:val="28"/>
        </w:rPr>
        <w:t>Быстровозводимые конструкции, павильоны, модули ценят за мобильность, скорость монтажа и возможность адаптации под любые задачи. Без документального подтверждения в виде технического паспорта объект могут признать самовольной капитальной постройкой, подлежащей сносу.</w:t>
      </w:r>
    </w:p>
    <w:p w:rsidR="00053297" w:rsidRPr="00C92282" w:rsidRDefault="00053297" w:rsidP="000532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282">
        <w:rPr>
          <w:rFonts w:ascii="Times New Roman" w:hAnsi="Times New Roman" w:cs="Times New Roman"/>
          <w:sz w:val="28"/>
          <w:szCs w:val="28"/>
        </w:rPr>
        <w:t>Технический паспорт фиксирует фактические параметры объекта и юридически закрепляет его статус как движимого имущества. Такой объект не подлежит постановке на кадастровый учет и не требует регистрации прав собственности.</w:t>
      </w:r>
    </w:p>
    <w:p w:rsidR="00053297" w:rsidRPr="00C92282" w:rsidRDefault="00053297" w:rsidP="000532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282">
        <w:rPr>
          <w:rFonts w:ascii="Times New Roman" w:hAnsi="Times New Roman" w:cs="Times New Roman"/>
          <w:sz w:val="28"/>
          <w:szCs w:val="28"/>
        </w:rPr>
        <w:t xml:space="preserve">Кроме того, технический паспорт пригодится для предъявления в </w:t>
      </w:r>
      <w:proofErr w:type="spellStart"/>
      <w:r w:rsidRPr="00C92282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Pr="00C92282">
        <w:rPr>
          <w:rFonts w:ascii="Times New Roman" w:hAnsi="Times New Roman" w:cs="Times New Roman"/>
          <w:sz w:val="28"/>
          <w:szCs w:val="28"/>
        </w:rPr>
        <w:t xml:space="preserve"> организации при подключении некапитальных объектов к электричеству, водопроводу, газу.</w:t>
      </w:r>
    </w:p>
    <w:p w:rsidR="00053297" w:rsidRDefault="00053297" w:rsidP="000532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Специалисты филиала </w:t>
      </w:r>
      <w:r w:rsidRPr="00C92282">
        <w:rPr>
          <w:rFonts w:ascii="Times New Roman" w:hAnsi="Times New Roman" w:cs="Times New Roman"/>
          <w:sz w:val="28"/>
          <w:szCs w:val="28"/>
        </w:rPr>
        <w:t>ППК «Роскадастр»</w:t>
      </w:r>
      <w:r>
        <w:rPr>
          <w:rFonts w:ascii="Times New Roman" w:hAnsi="Times New Roman" w:cs="Times New Roman"/>
          <w:sz w:val="28"/>
          <w:szCs w:val="28"/>
        </w:rPr>
        <w:t xml:space="preserve"> по Новосибирской области</w:t>
      </w:r>
      <w:r w:rsidRPr="00C92282">
        <w:rPr>
          <w:rFonts w:ascii="Times New Roman" w:hAnsi="Times New Roman" w:cs="Times New Roman"/>
          <w:sz w:val="28"/>
          <w:szCs w:val="28"/>
        </w:rPr>
        <w:t xml:space="preserve"> занима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92282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92282">
        <w:rPr>
          <w:rFonts w:ascii="Times New Roman" w:hAnsi="Times New Roman" w:cs="Times New Roman"/>
          <w:sz w:val="28"/>
          <w:szCs w:val="28"/>
        </w:rPr>
        <w:t>зготовлением технических паспортов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282">
        <w:rPr>
          <w:rFonts w:ascii="Times New Roman" w:hAnsi="Times New Roman" w:cs="Times New Roman"/>
          <w:sz w:val="28"/>
          <w:szCs w:val="28"/>
        </w:rPr>
        <w:t>на некапитальные строения и сооружения</w:t>
      </w:r>
      <w:r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Pr="00C92282">
        <w:rPr>
          <w:rFonts w:ascii="Times New Roman" w:hAnsi="Times New Roman" w:cs="Times New Roman"/>
          <w:sz w:val="28"/>
          <w:szCs w:val="28"/>
        </w:rPr>
        <w:t xml:space="preserve"> все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92282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92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российского</w:t>
      </w:r>
      <w:r w:rsidRPr="00C92282">
        <w:rPr>
          <w:rFonts w:ascii="Times New Roman" w:hAnsi="Times New Roman" w:cs="Times New Roman"/>
          <w:sz w:val="28"/>
          <w:szCs w:val="28"/>
        </w:rPr>
        <w:t xml:space="preserve"> законодательства. </w:t>
      </w:r>
    </w:p>
    <w:p w:rsidR="00053297" w:rsidRDefault="00053297" w:rsidP="000532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Оставить заявку на</w:t>
      </w:r>
      <w:r w:rsidRPr="00C92282">
        <w:rPr>
          <w:rFonts w:ascii="Times New Roman" w:hAnsi="Times New Roman" w:cs="Times New Roman"/>
          <w:sz w:val="28"/>
          <w:szCs w:val="28"/>
        </w:rPr>
        <w:t xml:space="preserve"> изготовление технического паспорта можно </w:t>
      </w:r>
      <w:r>
        <w:rPr>
          <w:rFonts w:ascii="Times New Roman" w:hAnsi="Times New Roman" w:cs="Times New Roman"/>
          <w:sz w:val="28"/>
          <w:szCs w:val="28"/>
        </w:rPr>
        <w:t xml:space="preserve">по телефону: </w:t>
      </w:r>
      <w:r w:rsidRPr="00C92282">
        <w:rPr>
          <w:rFonts w:ascii="Times New Roman" w:hAnsi="Times New Roman" w:cs="Times New Roman"/>
          <w:b/>
          <w:bCs/>
          <w:sz w:val="28"/>
          <w:szCs w:val="28"/>
        </w:rPr>
        <w:t>8 (383) 349-95-69, доб.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228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167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645B53">
        <w:rPr>
          <w:rFonts w:ascii="Times New Roman" w:hAnsi="Times New Roman" w:cs="Times New Roman"/>
          <w:sz w:val="28"/>
          <w:szCs w:val="28"/>
        </w:rPr>
        <w:t xml:space="preserve"> электронной почт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5B5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5" w:history="1">
        <w:r w:rsidRPr="00BB1D13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rti.bti54@yandex.ru</w:t>
        </w:r>
      </w:hyperlink>
      <w:r w:rsidRPr="00645B5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</w:t>
      </w:r>
      <w:r w:rsidRPr="00645B53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645B53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на сайте</w:t>
        </w:r>
      </w:hyperlink>
      <w:r w:rsidRPr="00645B53">
        <w:rPr>
          <w:rFonts w:ascii="Times New Roman" w:hAnsi="Times New Roman" w:cs="Times New Roman"/>
          <w:sz w:val="28"/>
          <w:szCs w:val="28"/>
        </w:rPr>
        <w:t xml:space="preserve"> ППК «Роскадастр».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053297" w:rsidRDefault="00053297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053297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53297">
        <w:rPr>
          <w:rFonts w:ascii="Times New Roman" w:hAnsi="Times New Roman" w:cs="Times New Roman"/>
          <w:i/>
          <w:sz w:val="20"/>
          <w:szCs w:val="20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053297"/>
    <w:rsid w:val="001A5E3C"/>
    <w:rsid w:val="002E57DC"/>
    <w:rsid w:val="003E304F"/>
    <w:rsid w:val="00742214"/>
    <w:rsid w:val="008B29BD"/>
    <w:rsid w:val="008E6ABD"/>
    <w:rsid w:val="008F7506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53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2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services/tekhpasport-na-nekapitalnoe-stroenie-ili-sooruzhenie/" TargetMode="External"/><Relationship Id="rId5" Type="http://schemas.openxmlformats.org/officeDocument/2006/relationships/hyperlink" Target="mailto:rti.bti54@yandex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2026-07-13T14:47:00Z</dcterms:modified>
</cp:coreProperties>
</file>